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让安全的种子在心中生根发芽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社体242顾家楷</w:t>
      </w:r>
      <w:bookmarkStart w:id="0" w:name="_GoBack"/>
      <w:bookmarkEnd w:id="0"/>
    </w:p>
    <w:p>
      <w:pPr>
        <w:ind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在观看大学生安全教育系列视频的过程中，原本以为枯燥的科普内容却给了我极大震撼。当实验室爆炸的模拟画面出现时，手中的笔尖不自觉地停顿——那些因操作不当引发的惨剧，或许就藏在某个疏忽的瞬间。</w:t>
      </w:r>
    </w:p>
    <w:p>
      <w:pPr>
        <w:ind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视频中呈现的案例让我重新认识"安全"二字的分量。在火灾逃生演练场景里，浓烟弥漫的走廊上，正确的低姿前进姿势竟能提高70%的存活率；网络诈骗案例中，冒充辅导员索要验证码的骗局，就真实发生在隔壁宿舍。这些具象化的危险不再是新闻里的遥远故事，而是可能潜伏在校园每个角落的隐患。</w:t>
      </w:r>
    </w:p>
    <w:p>
      <w:pPr>
        <w:ind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最触动我的是关于心理安全的章节。数据显示，超过30%的大学生曾陷入情绪困境，视频中那个在心理咨询室门口徘徊七次才鼓起勇气敲门的动画形象，像镜子般映照出许多同龄人的内心挣扎。这让我意识到，真正的安全不仅需要规避物理伤害，更要构筑起坚固的心理防线。</w:t>
      </w:r>
    </w:p>
    <w:p>
      <w:pPr>
        <w:ind w:firstLineChars="200"/>
      </w:pPr>
      <w:r>
        <w:rPr>
          <w:rFonts w:hint="eastAsia" w:ascii="仿宋" w:hAnsi="仿宋" w:eastAsia="仿宋" w:cs="仿宋"/>
          <w:sz w:val="30"/>
          <w:szCs w:val="30"/>
        </w:rPr>
        <w:t xml:space="preserve">   安全教育不再是贴在墙上的规章守则，而是化作了具体的行动指南。我开始检查宿舍插线板的负载情况，主动为父母讲解防诈知识，甚至在手机里设置了紧急联系人快捷键。当安全意识真正融入生活细节时，我们收获的不仅是保护自我的铠甲，更是一份对生命的敬畏与责任。这份特殊的成长礼物，将伴随我们走向更广阔的人生舞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M2Y5NzIzMDFlZjAyY2Q4Njk5ODkyYjFjNzBiNTQifQ=="/>
    <w:docVar w:name="KSO_WPS_MARK_KEY" w:val="33a49e59-1c8a-4a30-930a-1cbe452a2e9a"/>
  </w:docVars>
  <w:rsids>
    <w:rsidRoot w:val="00F453B1"/>
    <w:rsid w:val="00565E96"/>
    <w:rsid w:val="00815955"/>
    <w:rsid w:val="00E41A6C"/>
    <w:rsid w:val="00E80C4D"/>
    <w:rsid w:val="00F453B1"/>
    <w:rsid w:val="02262604"/>
    <w:rsid w:val="4AA6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448</Characters>
  <Lines>3</Lines>
  <Paragraphs>1</Paragraphs>
  <TotalTime>1</TotalTime>
  <ScaleCrop>false</ScaleCrop>
  <LinksUpToDate>false</LinksUpToDate>
  <CharactersWithSpaces>525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2025-02-20T07:19:00Z</dcterms:created>
  <dc:creator>36474</dc:creator>
  <cp:lastModifiedBy>李晓晴</cp:lastModifiedBy>
  <dcterms:modified xsi:type="dcterms:W3CDTF">2025-03-14T03:07:49Z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2A63497B6EFE421E8E15441EAFEE6EF2_12</vt:lpwstr>
  </property>
</Properties>
</file>